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宋体"/>
          <w:b/>
          <w:sz w:val="32"/>
          <w:szCs w:val="32"/>
        </w:rPr>
      </w:pPr>
    </w:p>
    <w:p>
      <w:pPr>
        <w:ind w:left="562" w:hanging="562" w:hangingChars="200"/>
        <w:jc w:val="center"/>
        <w:rPr>
          <w:rFonts w:hint="default" w:ascii="仿宋" w:hAnsi="仿宋" w:eastAsia="仿宋"/>
          <w:b/>
          <w:sz w:val="28"/>
          <w:szCs w:val="28"/>
          <w:lang w:val="en-US"/>
        </w:rPr>
      </w:pPr>
      <w:r>
        <w:rPr>
          <w:rFonts w:hint="eastAsia" w:ascii="仿宋" w:hAnsi="仿宋" w:eastAsia="仿宋"/>
          <w:b/>
          <w:sz w:val="28"/>
          <w:szCs w:val="28"/>
        </w:rPr>
        <w:t>高教社“国培计划（</w:t>
      </w:r>
      <w:r>
        <w:rPr>
          <w:rFonts w:hint="eastAsia" w:ascii="仿宋" w:hAnsi="仿宋" w:eastAsia="仿宋"/>
          <w:b/>
          <w:sz w:val="28"/>
          <w:szCs w:val="28"/>
          <w:lang w:val="en-US" w:eastAsia="zh-CN"/>
        </w:rPr>
        <w:t>2022</w:t>
      </w:r>
      <w:r>
        <w:rPr>
          <w:rFonts w:hint="eastAsia" w:ascii="仿宋" w:hAnsi="仿宋" w:eastAsia="仿宋"/>
          <w:b/>
          <w:sz w:val="28"/>
          <w:szCs w:val="28"/>
        </w:rPr>
        <w:t>）”</w:t>
      </w:r>
      <w:r>
        <w:rPr>
          <w:rFonts w:hint="eastAsia" w:ascii="仿宋" w:hAnsi="仿宋" w:eastAsia="仿宋"/>
          <w:b/>
          <w:sz w:val="28"/>
          <w:szCs w:val="28"/>
          <w:lang w:eastAsia="zh-CN"/>
        </w:rPr>
        <w:t>—</w:t>
      </w:r>
      <w:r>
        <w:rPr>
          <w:rFonts w:hint="eastAsia" w:ascii="仿宋" w:hAnsi="仿宋" w:eastAsia="仿宋"/>
          <w:b/>
          <w:sz w:val="28"/>
          <w:szCs w:val="28"/>
          <w:lang w:val="en-US" w:eastAsia="zh-CN"/>
        </w:rPr>
        <w:t>河北省欠发达地区农村学校“一对一”精准帮扶整校教师培训项目涉县(西戌中学)</w:t>
      </w:r>
    </w:p>
    <w:p>
      <w:pPr>
        <w:pBdr>
          <w:bottom w:val="single" w:color="auto" w:sz="4" w:space="0"/>
        </w:pBdr>
        <w:adjustRightInd w:val="0"/>
        <w:snapToGrid w:val="0"/>
        <w:jc w:val="center"/>
        <w:outlineLvl w:val="0"/>
        <w:rPr>
          <w:rFonts w:hint="eastAsia" w:ascii="仿宋" w:hAnsi="仿宋" w:eastAsia="仿宋"/>
          <w:b w:val="0"/>
          <w:bCs w:val="0"/>
          <w:color w:val="FF0000"/>
          <w:sz w:val="90"/>
          <w:szCs w:val="90"/>
          <w:lang w:eastAsia="zh-CN"/>
        </w:rPr>
      </w:pPr>
      <w:bookmarkStart w:id="0" w:name="_Toc18866"/>
      <w:r>
        <w:rPr>
          <w:rFonts w:hint="eastAsia" w:ascii="仿宋" w:hAnsi="仿宋" w:eastAsia="仿宋"/>
          <w:b w:val="0"/>
          <w:bCs w:val="0"/>
          <w:color w:val="FF0000"/>
          <w:sz w:val="90"/>
          <w:szCs w:val="90"/>
          <w:lang w:val="en-US" w:eastAsia="zh-CN"/>
        </w:rPr>
        <w:t xml:space="preserve">    </w:t>
      </w:r>
      <w:r>
        <w:rPr>
          <w:rFonts w:hint="eastAsia" w:ascii="仿宋" w:hAnsi="仿宋" w:eastAsia="仿宋"/>
          <w:b w:val="0"/>
          <w:bCs w:val="0"/>
          <w:color w:val="FF0000"/>
          <w:sz w:val="90"/>
          <w:szCs w:val="90"/>
        </w:rPr>
        <w:t>简  报</w:t>
      </w:r>
      <w:bookmarkEnd w:id="0"/>
      <w:r>
        <w:rPr>
          <w:rFonts w:hint="eastAsia" w:ascii="仿宋" w:hAnsi="仿宋" w:eastAsia="仿宋"/>
          <w:b w:val="0"/>
          <w:bCs w:val="0"/>
          <w:color w:val="000000" w:themeColor="text1"/>
          <w:sz w:val="36"/>
          <w:szCs w:val="36"/>
          <w:lang w:eastAsia="zh-CN"/>
        </w:rPr>
        <w:t>（第五期）</w:t>
      </w:r>
    </w:p>
    <w:p>
      <w:pPr>
        <w:jc w:val="center"/>
        <w:rPr>
          <w:rFonts w:hint="eastAsia" w:ascii="仿宋" w:hAnsi="仿宋" w:eastAsia="仿宋" w:cs="华文中宋"/>
          <w:sz w:val="28"/>
          <w:szCs w:val="28"/>
        </w:rPr>
      </w:pPr>
      <w:r>
        <w:rPr>
          <w:rFonts w:hint="eastAsia" w:ascii="仿宋" w:hAnsi="仿宋" w:eastAsia="仿宋" w:cs="华文中宋"/>
          <w:sz w:val="28"/>
          <w:szCs w:val="28"/>
        </w:rPr>
        <w:t xml:space="preserve"> 撰稿：涉</w:t>
      </w:r>
      <w:r>
        <w:rPr>
          <w:rFonts w:hint="eastAsia" w:ascii="仿宋" w:hAnsi="仿宋" w:eastAsia="仿宋" w:cs="华文中宋"/>
          <w:sz w:val="28"/>
          <w:szCs w:val="28"/>
          <w:lang w:eastAsia="zh-CN"/>
        </w:rPr>
        <w:t>县教师发展中心</w:t>
      </w:r>
      <w:r>
        <w:rPr>
          <w:rFonts w:ascii="仿宋" w:hAnsi="仿宋" w:eastAsia="仿宋" w:cs="华文中宋"/>
          <w:sz w:val="28"/>
          <w:szCs w:val="28"/>
        </w:rPr>
        <w:t xml:space="preserve">        </w:t>
      </w:r>
      <w:r>
        <w:rPr>
          <w:rFonts w:hint="eastAsia" w:ascii="仿宋" w:hAnsi="仿宋" w:eastAsia="仿宋" w:cs="华文中宋"/>
          <w:sz w:val="28"/>
          <w:szCs w:val="28"/>
        </w:rPr>
        <w:t>发布时间</w:t>
      </w:r>
      <w:r>
        <w:rPr>
          <w:rFonts w:hint="eastAsia" w:ascii="仿宋" w:hAnsi="仿宋" w:eastAsia="仿宋" w:cs="华文中宋"/>
          <w:sz w:val="28"/>
          <w:szCs w:val="28"/>
          <w:lang w:val="en-US" w:eastAsia="zh-CN"/>
        </w:rPr>
        <w:t>2023</w:t>
      </w:r>
      <w:r>
        <w:rPr>
          <w:rFonts w:hint="eastAsia" w:ascii="仿宋" w:hAnsi="仿宋" w:eastAsia="仿宋" w:cs="华文中宋"/>
          <w:sz w:val="28"/>
          <w:szCs w:val="28"/>
        </w:rPr>
        <w:t>年</w:t>
      </w:r>
      <w:r>
        <w:rPr>
          <w:rFonts w:hint="eastAsia" w:ascii="仿宋" w:hAnsi="仿宋" w:eastAsia="仿宋" w:cs="华文中宋"/>
          <w:sz w:val="28"/>
          <w:szCs w:val="28"/>
          <w:lang w:val="en-US" w:eastAsia="zh-CN"/>
        </w:rPr>
        <w:t>4</w:t>
      </w:r>
      <w:r>
        <w:rPr>
          <w:rFonts w:hint="eastAsia" w:ascii="仿宋" w:hAnsi="仿宋" w:eastAsia="仿宋" w:cs="华文中宋"/>
          <w:sz w:val="28"/>
          <w:szCs w:val="28"/>
        </w:rPr>
        <w:t>月</w:t>
      </w:r>
      <w:r>
        <w:rPr>
          <w:rFonts w:hint="eastAsia" w:ascii="仿宋" w:hAnsi="仿宋" w:eastAsia="仿宋" w:cs="华文中宋"/>
          <w:sz w:val="28"/>
          <w:szCs w:val="28"/>
          <w:lang w:val="en-US" w:eastAsia="zh-CN"/>
        </w:rPr>
        <w:t>7</w:t>
      </w:r>
      <w:r>
        <w:rPr>
          <w:rFonts w:hint="eastAsia" w:ascii="仿宋" w:hAnsi="仿宋" w:eastAsia="仿宋" w:cs="华文中宋"/>
          <w:sz w:val="28"/>
          <w:szCs w:val="28"/>
        </w:rPr>
        <w:t>日</w:t>
      </w:r>
    </w:p>
    <w:p>
      <w:pPr>
        <w:bidi w:val="0"/>
        <w:rPr>
          <w:rFonts w:hint="eastAsia" w:ascii="Calibri" w:hAnsi="Calibri" w:eastAsia="宋体" w:cs="Times New Roman"/>
          <w:kern w:val="2"/>
          <w:sz w:val="21"/>
          <w:szCs w:val="24"/>
          <w:lang w:val="en-US" w:eastAsia="zh-CN" w:bidi="ar-SA"/>
        </w:rPr>
      </w:pPr>
    </w:p>
    <w:p>
      <w:pPr>
        <w:jc w:val="center"/>
        <w:rPr>
          <w:rFonts w:hint="eastAsia" w:ascii="仿宋" w:hAnsi="仿宋" w:eastAsia="仿宋" w:cs="仿宋"/>
          <w:sz w:val="40"/>
          <w:szCs w:val="40"/>
          <w:lang w:val="en-US" w:eastAsia="zh-CN"/>
        </w:rPr>
      </w:pPr>
      <w:r>
        <w:rPr>
          <w:rFonts w:hint="eastAsia" w:ascii="仿宋" w:hAnsi="仿宋" w:eastAsia="仿宋" w:cs="仿宋"/>
          <w:sz w:val="40"/>
          <w:szCs w:val="40"/>
          <w:lang w:val="en-US" w:eastAsia="zh-CN"/>
        </w:rPr>
        <w:t>展示亮风采 总结促提升</w:t>
      </w:r>
    </w:p>
    <w:p>
      <w:pPr>
        <w:jc w:val="center"/>
        <w:rPr>
          <w:rFonts w:hint="eastAsia" w:ascii="仿宋" w:hAnsi="仿宋" w:eastAsia="仿宋" w:cs="仿宋"/>
          <w:sz w:val="40"/>
          <w:szCs w:val="40"/>
        </w:rPr>
      </w:pPr>
    </w:p>
    <w:p>
      <w:pPr>
        <w:rPr>
          <w:rFonts w:hint="eastAsia"/>
          <w:sz w:val="30"/>
          <w:szCs w:val="30"/>
          <w:lang w:val="en-US" w:eastAsia="zh-CN"/>
        </w:rPr>
      </w:pPr>
      <w:r>
        <w:rPr>
          <w:rFonts w:hint="default" w:ascii="PingFang SC" w:hAnsi="PingFang SC" w:eastAsia="PingFang SC" w:cs="PingFang SC"/>
          <w:b w:val="0"/>
          <w:bCs w:val="0"/>
          <w:i w:val="0"/>
          <w:iCs w:val="0"/>
          <w:caps w:val="0"/>
          <w:color w:val="000000"/>
          <w:spacing w:val="0"/>
          <w:kern w:val="0"/>
          <w:sz w:val="21"/>
          <w:szCs w:val="21"/>
          <w:shd w:val="clear" w:fill="FAF4F6"/>
          <w:lang w:val="en-US" w:eastAsia="zh-CN" w:bidi="ar"/>
        </w:rPr>
        <w:drawing>
          <wp:anchor distT="0" distB="0" distL="114300" distR="114300" simplePos="0" relativeHeight="251659264" behindDoc="1" locked="0" layoutInCell="1" allowOverlap="1">
            <wp:simplePos x="0" y="0"/>
            <wp:positionH relativeFrom="column">
              <wp:posOffset>274955</wp:posOffset>
            </wp:positionH>
            <wp:positionV relativeFrom="paragraph">
              <wp:posOffset>83820</wp:posOffset>
            </wp:positionV>
            <wp:extent cx="4643755" cy="3096260"/>
            <wp:effectExtent l="0" t="0" r="4445" b="8890"/>
            <wp:wrapNone/>
            <wp:docPr id="12" name="图片 1" descr="简篇-展示亮风采 总结促提升---农村学校“一对一”精准帮扶整校教师培训项目活动纪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简篇-展示亮风采 总结促提升---农村学校“一对一”精准帮扶整校教师培训项目活动纪实"/>
                    <pic:cNvPicPr>
                      <a:picLocks noChangeAspect="1"/>
                    </pic:cNvPicPr>
                  </pic:nvPicPr>
                  <pic:blipFill>
                    <a:blip r:embed="rId4"/>
                    <a:stretch>
                      <a:fillRect/>
                    </a:stretch>
                  </pic:blipFill>
                  <pic:spPr>
                    <a:xfrm>
                      <a:off x="0" y="0"/>
                      <a:ext cx="4643755" cy="3096260"/>
                    </a:xfrm>
                    <a:prstGeom prst="rect">
                      <a:avLst/>
                    </a:prstGeom>
                    <a:noFill/>
                    <a:ln w="9525">
                      <a:noFill/>
                    </a:ln>
                  </pic:spPr>
                </pic:pic>
              </a:graphicData>
            </a:graphic>
          </wp:anchor>
        </w:drawing>
      </w:r>
      <w:r>
        <w:rPr>
          <w:rFonts w:hint="eastAsia"/>
          <w:sz w:val="30"/>
          <w:szCs w:val="30"/>
          <w:lang w:val="en-US" w:eastAsia="zh-CN"/>
        </w:rPr>
        <w:t xml:space="preserve">    </w:t>
      </w:r>
    </w:p>
    <w:p>
      <w:pPr>
        <w:rPr>
          <w:rFonts w:hint="eastAsia"/>
          <w:sz w:val="30"/>
          <w:szCs w:val="30"/>
          <w:lang w:val="en-US" w:eastAsia="zh-CN"/>
        </w:rPr>
      </w:pPr>
    </w:p>
    <w:p>
      <w:pPr>
        <w:rPr>
          <w:rFonts w:hint="eastAsia"/>
          <w:sz w:val="30"/>
          <w:szCs w:val="30"/>
          <w:lang w:val="en-US" w:eastAsia="zh-CN"/>
        </w:rPr>
      </w:pPr>
    </w:p>
    <w:p>
      <w:pPr>
        <w:rPr>
          <w:rFonts w:hint="eastAsia"/>
          <w:sz w:val="30"/>
          <w:szCs w:val="30"/>
          <w:lang w:val="en-US" w:eastAsia="zh-CN"/>
        </w:rPr>
      </w:pPr>
    </w:p>
    <w:p>
      <w:pPr>
        <w:rPr>
          <w:rFonts w:hint="eastAsia"/>
          <w:sz w:val="30"/>
          <w:szCs w:val="30"/>
          <w:lang w:val="en-US" w:eastAsia="zh-CN"/>
        </w:rPr>
      </w:pPr>
    </w:p>
    <w:p>
      <w:pPr>
        <w:rPr>
          <w:rFonts w:hint="eastAsia"/>
          <w:sz w:val="30"/>
          <w:szCs w:val="30"/>
          <w:lang w:val="en-US" w:eastAsia="zh-CN"/>
        </w:rPr>
      </w:pPr>
    </w:p>
    <w:p>
      <w:pPr>
        <w:rPr>
          <w:rFonts w:hint="eastAsia"/>
          <w:sz w:val="30"/>
          <w:szCs w:val="30"/>
          <w:lang w:val="en-US" w:eastAsia="zh-CN"/>
        </w:rPr>
      </w:pPr>
    </w:p>
    <w:p>
      <w:pPr>
        <w:rPr>
          <w:rFonts w:hint="eastAsia"/>
          <w:sz w:val="30"/>
          <w:szCs w:val="30"/>
          <w:lang w:val="en-US" w:eastAsia="zh-CN"/>
        </w:rPr>
      </w:pPr>
    </w:p>
    <w:p>
      <w:pPr>
        <w:rPr>
          <w:rFonts w:hint="eastAsia"/>
          <w:sz w:val="30"/>
          <w:szCs w:val="30"/>
          <w:lang w:val="en-US" w:eastAsia="zh-CN"/>
        </w:rPr>
      </w:pPr>
    </w:p>
    <w:p>
      <w:pPr>
        <w:ind w:firstLine="840" w:firstLineChars="3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2023年4月7日，在涉县教师发展中心的精心组织下，高教社“国培计划（2022）”——河北省欠发达地区农村学校“一对一”精准帮扶整校教师培训项目涉县（西戌中学）结业仪式如期举行，涉县教师发展中心主要领导、培训项目负责人和西戌中学全体教师参加活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spacing w:val="5"/>
        </w:rPr>
      </w:pPr>
      <w:r>
        <w:rPr>
          <w:rFonts w:hint="default" w:ascii="PingFang SC" w:hAnsi="PingFang SC" w:eastAsia="PingFang SC" w:cs="PingFang SC"/>
          <w:b w:val="0"/>
          <w:bCs w:val="0"/>
          <w:i w:val="0"/>
          <w:iCs w:val="0"/>
          <w:caps w:val="0"/>
          <w:color w:val="000000"/>
          <w:spacing w:val="0"/>
          <w:kern w:val="0"/>
          <w:sz w:val="21"/>
          <w:szCs w:val="21"/>
          <w:shd w:val="clear" w:fill="FAF4F6"/>
          <w:lang w:val="en-US" w:eastAsia="zh-CN" w:bidi="ar"/>
        </w:rPr>
        <w:drawing>
          <wp:anchor distT="0" distB="0" distL="114300" distR="114300" simplePos="0" relativeHeight="251660288" behindDoc="0" locked="0" layoutInCell="1" allowOverlap="1">
            <wp:simplePos x="0" y="0"/>
            <wp:positionH relativeFrom="column">
              <wp:posOffset>925830</wp:posOffset>
            </wp:positionH>
            <wp:positionV relativeFrom="paragraph">
              <wp:posOffset>-61595</wp:posOffset>
            </wp:positionV>
            <wp:extent cx="3210560" cy="2971165"/>
            <wp:effectExtent l="0" t="0" r="8890" b="635"/>
            <wp:wrapTopAndBottom/>
            <wp:docPr id="13" name="图片 2" descr="简篇-展示亮风采 总结促提升---农村学校“一对一”精准帮扶整校教师培训项目活动纪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descr="简篇-展示亮风采 总结促提升---农村学校“一对一”精准帮扶整校教师培训项目活动纪实"/>
                    <pic:cNvPicPr>
                      <a:picLocks noChangeAspect="1"/>
                    </pic:cNvPicPr>
                  </pic:nvPicPr>
                  <pic:blipFill>
                    <a:blip r:embed="rId5"/>
                    <a:stretch>
                      <a:fillRect/>
                    </a:stretch>
                  </pic:blipFill>
                  <pic:spPr>
                    <a:xfrm>
                      <a:off x="0" y="0"/>
                      <a:ext cx="3210560" cy="2971165"/>
                    </a:xfrm>
                    <a:prstGeom prst="rect">
                      <a:avLst/>
                    </a:prstGeom>
                    <a:noFill/>
                    <a:ln w="9525">
                      <a:noFill/>
                    </a:ln>
                  </pic:spPr>
                </pic:pic>
              </a:graphicData>
            </a:graphic>
          </wp:anchor>
        </w:drawing>
      </w:r>
      <w:r>
        <w:rPr>
          <w:rFonts w:hint="eastAsia" w:ascii="仿宋" w:hAnsi="仿宋" w:eastAsia="仿宋" w:cs="仿宋"/>
          <w:sz w:val="28"/>
          <w:szCs w:val="28"/>
        </w:rPr>
        <w:t>     涉县教师发展中心主任李国华同志就该项目的实施提出三点意见：一要充分认识加强教师队伍建设的重要性。二要充分认识学习在教师教育工作中的重要性。三要坚定不移把师德建设放在首要位置。</w:t>
      </w:r>
    </w:p>
    <w:p>
      <w:pPr>
        <w:keepNext w:val="0"/>
        <w:keepLines w:val="0"/>
        <w:widowControl/>
        <w:suppressLineNumbers w:val="0"/>
        <w:shd w:val="clear" w:fill="FAF4F6"/>
        <w:spacing w:before="0" w:beforeAutospacing="0" w:after="0" w:afterAutospacing="0"/>
        <w:ind w:left="0" w:right="0" w:firstLine="0"/>
        <w:jc w:val="left"/>
        <w:rPr>
          <w:rFonts w:hint="default" w:ascii="PingFang SC" w:hAnsi="PingFang SC" w:eastAsia="PingFang SC" w:cs="PingFang SC"/>
          <w:b w:val="0"/>
          <w:bCs w:val="0"/>
          <w:i w:val="0"/>
          <w:iCs w:val="0"/>
          <w:caps w:val="0"/>
          <w:color w:val="000000"/>
          <w:spacing w:val="0"/>
          <w:sz w:val="21"/>
          <w:szCs w:val="21"/>
        </w:rPr>
      </w:pPr>
      <w:r>
        <w:rPr>
          <w:rFonts w:hint="default" w:ascii="PingFang SC" w:hAnsi="PingFang SC" w:eastAsia="PingFang SC" w:cs="PingFang SC"/>
          <w:b w:val="0"/>
          <w:bCs w:val="0"/>
          <w:i w:val="0"/>
          <w:iCs w:val="0"/>
          <w:caps w:val="0"/>
          <w:color w:val="000000"/>
          <w:spacing w:val="0"/>
          <w:kern w:val="0"/>
          <w:sz w:val="21"/>
          <w:szCs w:val="21"/>
          <w:shd w:val="clear" w:fill="FAF4F6"/>
          <w:lang w:val="en-US" w:eastAsia="zh-CN" w:bidi="ar"/>
        </w:rPr>
        <w:drawing>
          <wp:anchor distT="0" distB="0" distL="114300" distR="114300" simplePos="0" relativeHeight="251661312" behindDoc="0" locked="0" layoutInCell="1" allowOverlap="1">
            <wp:simplePos x="0" y="0"/>
            <wp:positionH relativeFrom="column">
              <wp:posOffset>838200</wp:posOffset>
            </wp:positionH>
            <wp:positionV relativeFrom="paragraph">
              <wp:posOffset>165735</wp:posOffset>
            </wp:positionV>
            <wp:extent cx="3208655" cy="3141980"/>
            <wp:effectExtent l="0" t="0" r="10795" b="1270"/>
            <wp:wrapTopAndBottom/>
            <wp:docPr id="2" name="图片 3" descr="简篇-展示亮风采 总结促提升---农村学校“一对一”精准帮扶整校教师培训项目活动纪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简篇-展示亮风采 总结促提升---农村学校“一对一”精准帮扶整校教师培训项目活动纪实"/>
                    <pic:cNvPicPr>
                      <a:picLocks noChangeAspect="1"/>
                    </pic:cNvPicPr>
                  </pic:nvPicPr>
                  <pic:blipFill>
                    <a:blip r:embed="rId6"/>
                    <a:stretch>
                      <a:fillRect/>
                    </a:stretch>
                  </pic:blipFill>
                  <pic:spPr>
                    <a:xfrm>
                      <a:off x="0" y="0"/>
                      <a:ext cx="3208655" cy="3141980"/>
                    </a:xfrm>
                    <a:prstGeom prst="rect">
                      <a:avLst/>
                    </a:prstGeom>
                    <a:noFill/>
                    <a:ln w="9525">
                      <a:noFill/>
                    </a:ln>
                  </pic:spPr>
                </pic:pic>
              </a:graphicData>
            </a:graphic>
          </wp:anchor>
        </w:drawing>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560" w:firstLineChars="200"/>
        <w:jc w:val="both"/>
        <w:rPr>
          <w:rFonts w:hint="default" w:ascii="仿宋" w:hAnsi="仿宋" w:eastAsia="仿宋" w:cs="仿宋"/>
          <w:sz w:val="28"/>
          <w:szCs w:val="28"/>
        </w:rPr>
      </w:pPr>
      <w:r>
        <w:rPr>
          <w:rFonts w:hint="default" w:ascii="仿宋" w:hAnsi="仿宋" w:eastAsia="仿宋" w:cs="仿宋"/>
          <w:sz w:val="28"/>
          <w:szCs w:val="28"/>
        </w:rPr>
        <w:t>西戌中学支部书记、校长王晓亮同志就该培训项目取得成效，指出学校在教师学科素养、信息技术应用、课程标准实施与教学研究能力等方面实现了全员培养、整校提升，必将为推动学校教育高质量发展注入新动能。</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840" w:firstLineChars="300"/>
        <w:jc w:val="both"/>
        <w:rPr>
          <w:rFonts w:hint="default" w:ascii="仿宋" w:hAnsi="仿宋" w:eastAsia="仿宋" w:cs="仿宋"/>
          <w:sz w:val="28"/>
          <w:szCs w:val="28"/>
        </w:rPr>
      </w:pPr>
      <w:r>
        <w:rPr>
          <w:rFonts w:hint="default" w:ascii="仿宋" w:hAnsi="仿宋" w:eastAsia="仿宋" w:cs="仿宋"/>
          <w:sz w:val="28"/>
          <w:szCs w:val="28"/>
          <w:lang w:val="en-US" w:eastAsia="zh-CN"/>
        </w:rPr>
        <w:drawing>
          <wp:anchor distT="0" distB="0" distL="114300" distR="114300" simplePos="0" relativeHeight="251662336" behindDoc="0" locked="0" layoutInCell="1" allowOverlap="1">
            <wp:simplePos x="0" y="0"/>
            <wp:positionH relativeFrom="column">
              <wp:posOffset>2705100</wp:posOffset>
            </wp:positionH>
            <wp:positionV relativeFrom="paragraph">
              <wp:posOffset>316230</wp:posOffset>
            </wp:positionV>
            <wp:extent cx="3105150" cy="3105150"/>
            <wp:effectExtent l="0" t="0" r="0" b="0"/>
            <wp:wrapNone/>
            <wp:docPr id="8" name="图片 12" descr="简篇-高教社“国培计划（2022）”—河北省农村学校“一对一”精准帮扶整校教师培训涉县(西戌中学)培训纪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2" descr="简篇-高教社“国培计划（2022）”—河北省农村学校“一对一”精准帮扶整校教师培训涉县(西戌中学)培训纪实"/>
                    <pic:cNvPicPr>
                      <a:picLocks noChangeAspect="1"/>
                    </pic:cNvPicPr>
                  </pic:nvPicPr>
                  <pic:blipFill>
                    <a:blip r:embed="rId7"/>
                    <a:stretch>
                      <a:fillRect/>
                    </a:stretch>
                  </pic:blipFill>
                  <pic:spPr>
                    <a:xfrm>
                      <a:off x="0" y="0"/>
                      <a:ext cx="3105150" cy="3105150"/>
                    </a:xfrm>
                    <a:prstGeom prst="rect">
                      <a:avLst/>
                    </a:prstGeom>
                    <a:noFill/>
                    <a:ln w="9525">
                      <a:noFill/>
                    </a:ln>
                  </pic:spPr>
                </pic:pic>
              </a:graphicData>
            </a:graphic>
          </wp:anchor>
        </w:drawing>
      </w:r>
      <w:r>
        <w:rPr>
          <w:rFonts w:hint="default" w:ascii="仿宋" w:hAnsi="仿宋" w:eastAsia="仿宋" w:cs="仿宋"/>
          <w:sz w:val="28"/>
          <w:szCs w:val="28"/>
          <w:lang w:val="en-US" w:eastAsia="zh-CN"/>
        </w:rPr>
        <w:drawing>
          <wp:anchor distT="0" distB="0" distL="114300" distR="114300" simplePos="0" relativeHeight="251662336" behindDoc="1" locked="0" layoutInCell="1" allowOverlap="1">
            <wp:simplePos x="0" y="0"/>
            <wp:positionH relativeFrom="column">
              <wp:posOffset>-409575</wp:posOffset>
            </wp:positionH>
            <wp:positionV relativeFrom="paragraph">
              <wp:posOffset>337820</wp:posOffset>
            </wp:positionV>
            <wp:extent cx="3106420" cy="3106420"/>
            <wp:effectExtent l="0" t="0" r="17780" b="17780"/>
            <wp:wrapNone/>
            <wp:docPr id="10" name="图片 11" descr="简篇-高教社“国培计划（2022）”—河北省农村学校“一对一”精准帮扶整校教师培训涉县(西戌中学)培训纪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1" descr="简篇-高教社“国培计划（2022）”—河北省农村学校“一对一”精准帮扶整校教师培训涉县(西戌中学)培训纪实"/>
                    <pic:cNvPicPr>
                      <a:picLocks noChangeAspect="1"/>
                    </pic:cNvPicPr>
                  </pic:nvPicPr>
                  <pic:blipFill>
                    <a:blip r:embed="rId8"/>
                    <a:stretch>
                      <a:fillRect/>
                    </a:stretch>
                  </pic:blipFill>
                  <pic:spPr>
                    <a:xfrm>
                      <a:off x="0" y="0"/>
                      <a:ext cx="3106420" cy="3106420"/>
                    </a:xfrm>
                    <a:prstGeom prst="rect">
                      <a:avLst/>
                    </a:prstGeom>
                    <a:noFill/>
                    <a:ln w="9525">
                      <a:noFill/>
                    </a:ln>
                  </pic:spPr>
                </pic:pic>
              </a:graphicData>
            </a:graphic>
          </wp:anchor>
        </w:drawing>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840" w:firstLineChars="300"/>
        <w:jc w:val="both"/>
        <w:rPr>
          <w:rFonts w:hint="default" w:ascii="仿宋" w:hAnsi="仿宋" w:eastAsia="仿宋" w:cs="仿宋"/>
          <w:sz w:val="28"/>
          <w:szCs w:val="28"/>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840" w:firstLineChars="300"/>
        <w:jc w:val="both"/>
        <w:rPr>
          <w:rFonts w:hint="default" w:ascii="仿宋" w:hAnsi="仿宋" w:eastAsia="仿宋" w:cs="仿宋"/>
          <w:sz w:val="28"/>
          <w:szCs w:val="28"/>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840" w:firstLineChars="300"/>
        <w:jc w:val="both"/>
        <w:rPr>
          <w:rFonts w:hint="default" w:ascii="仿宋" w:hAnsi="仿宋" w:eastAsia="仿宋" w:cs="仿宋"/>
          <w:sz w:val="28"/>
          <w:szCs w:val="28"/>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840" w:firstLineChars="300"/>
        <w:jc w:val="both"/>
        <w:rPr>
          <w:rFonts w:hint="default" w:ascii="仿宋" w:hAnsi="仿宋" w:eastAsia="仿宋" w:cs="仿宋"/>
          <w:sz w:val="28"/>
          <w:szCs w:val="28"/>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840" w:firstLineChars="300"/>
        <w:jc w:val="both"/>
        <w:rPr>
          <w:rFonts w:hint="default" w:ascii="仿宋" w:hAnsi="仿宋" w:eastAsia="仿宋" w:cs="仿宋"/>
          <w:sz w:val="28"/>
          <w:szCs w:val="28"/>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840" w:firstLineChars="300"/>
        <w:jc w:val="both"/>
        <w:rPr>
          <w:rFonts w:hint="default" w:ascii="仿宋" w:hAnsi="仿宋" w:eastAsia="仿宋" w:cs="仿宋"/>
          <w:sz w:val="28"/>
          <w:szCs w:val="28"/>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840" w:firstLineChars="300"/>
        <w:jc w:val="both"/>
        <w:rPr>
          <w:rFonts w:hint="default" w:ascii="仿宋" w:hAnsi="仿宋" w:eastAsia="仿宋" w:cs="仿宋"/>
          <w:sz w:val="28"/>
          <w:szCs w:val="28"/>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840" w:firstLineChars="300"/>
        <w:jc w:val="both"/>
        <w:rPr>
          <w:rFonts w:hint="default" w:ascii="仿宋" w:hAnsi="仿宋" w:eastAsia="仿宋" w:cs="仿宋"/>
          <w:sz w:val="28"/>
          <w:szCs w:val="28"/>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560" w:firstLineChars="200"/>
        <w:jc w:val="both"/>
        <w:rPr>
          <w:spacing w:val="5"/>
        </w:rPr>
      </w:pPr>
      <w:r>
        <w:rPr>
          <w:rFonts w:hint="default" w:ascii="仿宋" w:hAnsi="仿宋" w:eastAsia="仿宋" w:cs="仿宋"/>
          <w:sz w:val="28"/>
          <w:szCs w:val="28"/>
          <w:lang w:val="en-US" w:eastAsia="zh-CN"/>
        </w:rPr>
        <w:drawing>
          <wp:anchor distT="0" distB="0" distL="114300" distR="114300" simplePos="0" relativeHeight="251663360" behindDoc="1" locked="0" layoutInCell="1" allowOverlap="1">
            <wp:simplePos x="0" y="0"/>
            <wp:positionH relativeFrom="column">
              <wp:posOffset>467360</wp:posOffset>
            </wp:positionH>
            <wp:positionV relativeFrom="paragraph">
              <wp:posOffset>752475</wp:posOffset>
            </wp:positionV>
            <wp:extent cx="4314190" cy="2876550"/>
            <wp:effectExtent l="0" t="0" r="10160" b="0"/>
            <wp:wrapNone/>
            <wp:docPr id="9" name="图片 13" descr="简篇-高教社“国培计划（2022）”—河北省农村学校“一对一”精准帮扶整校教师培训涉县(西戌中学)培训纪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3" descr="简篇-高教社“国培计划（2022）”—河北省农村学校“一对一”精准帮扶整校教师培训涉县(西戌中学)培训纪实"/>
                    <pic:cNvPicPr>
                      <a:picLocks noChangeAspect="1"/>
                    </pic:cNvPicPr>
                  </pic:nvPicPr>
                  <pic:blipFill>
                    <a:blip r:embed="rId9"/>
                    <a:stretch>
                      <a:fillRect/>
                    </a:stretch>
                  </pic:blipFill>
                  <pic:spPr>
                    <a:xfrm>
                      <a:off x="0" y="0"/>
                      <a:ext cx="4314190" cy="2876550"/>
                    </a:xfrm>
                    <a:prstGeom prst="rect">
                      <a:avLst/>
                    </a:prstGeom>
                    <a:noFill/>
                    <a:ln w="9525">
                      <a:noFill/>
                    </a:ln>
                  </pic:spPr>
                </pic:pic>
              </a:graphicData>
            </a:graphic>
          </wp:anchor>
        </w:drawing>
      </w:r>
      <w:r>
        <w:rPr>
          <w:rFonts w:hint="eastAsia" w:ascii="仿宋" w:hAnsi="仿宋" w:eastAsia="仿宋" w:cs="仿宋"/>
          <w:sz w:val="28"/>
          <w:szCs w:val="28"/>
          <w:lang w:eastAsia="zh-CN"/>
        </w:rPr>
        <w:t>对</w:t>
      </w:r>
      <w:r>
        <w:rPr>
          <w:rFonts w:hint="default" w:ascii="仿宋" w:hAnsi="仿宋" w:eastAsia="仿宋" w:cs="仿宋"/>
          <w:sz w:val="28"/>
          <w:szCs w:val="28"/>
        </w:rPr>
        <w:t>获得优秀课例的学员进了授课展示和说课展示，并对本项目进行总结表彰。</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840" w:firstLineChars="300"/>
        <w:jc w:val="both"/>
        <w:rPr>
          <w:rFonts w:hint="default" w:ascii="仿宋" w:hAnsi="仿宋" w:eastAsia="仿宋" w:cs="仿宋"/>
          <w:sz w:val="28"/>
          <w:szCs w:val="28"/>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840" w:firstLineChars="300"/>
        <w:jc w:val="both"/>
        <w:rPr>
          <w:rFonts w:hint="default" w:ascii="仿宋" w:hAnsi="仿宋" w:eastAsia="仿宋" w:cs="仿宋"/>
          <w:sz w:val="28"/>
          <w:szCs w:val="28"/>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840" w:firstLineChars="300"/>
        <w:jc w:val="both"/>
        <w:rPr>
          <w:rFonts w:hint="default" w:ascii="仿宋" w:hAnsi="仿宋" w:eastAsia="仿宋" w:cs="仿宋"/>
          <w:sz w:val="28"/>
          <w:szCs w:val="28"/>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840" w:firstLineChars="300"/>
        <w:jc w:val="both"/>
        <w:rPr>
          <w:rFonts w:hint="default" w:ascii="仿宋" w:hAnsi="仿宋" w:eastAsia="仿宋" w:cs="仿宋"/>
          <w:sz w:val="28"/>
          <w:szCs w:val="28"/>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840" w:firstLineChars="300"/>
        <w:jc w:val="both"/>
        <w:rPr>
          <w:rFonts w:hint="default" w:ascii="仿宋" w:hAnsi="仿宋" w:eastAsia="仿宋" w:cs="仿宋"/>
          <w:sz w:val="28"/>
          <w:szCs w:val="28"/>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840" w:firstLineChars="300"/>
        <w:jc w:val="both"/>
        <w:rPr>
          <w:rFonts w:hint="default" w:ascii="仿宋" w:hAnsi="仿宋" w:eastAsia="仿宋" w:cs="仿宋"/>
          <w:sz w:val="28"/>
          <w:szCs w:val="28"/>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840" w:firstLineChars="300"/>
        <w:jc w:val="both"/>
        <w:rPr>
          <w:rFonts w:hint="default" w:ascii="仿宋" w:hAnsi="仿宋" w:eastAsia="仿宋" w:cs="仿宋"/>
          <w:sz w:val="28"/>
          <w:szCs w:val="28"/>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560" w:firstLineChars="200"/>
        <w:jc w:val="both"/>
        <w:rPr>
          <w:rFonts w:hint="default" w:ascii="仿宋" w:hAnsi="仿宋" w:eastAsia="仿宋" w:cs="仿宋"/>
          <w:sz w:val="28"/>
          <w:szCs w:val="28"/>
        </w:rPr>
      </w:pPr>
      <w:bookmarkStart w:id="1" w:name="_GoBack"/>
      <w:bookmarkEnd w:id="1"/>
      <w:r>
        <w:rPr>
          <w:rFonts w:hint="default" w:ascii="仿宋" w:hAnsi="仿宋" w:eastAsia="仿宋" w:cs="仿宋"/>
          <w:sz w:val="28"/>
          <w:szCs w:val="28"/>
        </w:rPr>
        <w:t>本项目为涉县西戌中学全体教师提供了向专家学习和面对面交流的机会，使教师学科素养、信息技术应用、课程标准实施与教学研究能力、校本研修能力等方面实现了全员培养、整校提升，为进一步推动学校教育高质量发展奠定了基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840" w:firstLineChars="300"/>
        <w:jc w:val="both"/>
        <w:rPr>
          <w:rFonts w:hint="default" w:ascii="仿宋" w:hAnsi="仿宋" w:eastAsia="仿宋" w:cs="仿宋"/>
          <w:sz w:val="28"/>
          <w:szCs w:val="28"/>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840" w:firstLineChars="300"/>
        <w:jc w:val="both"/>
        <w:rPr>
          <w:rFonts w:hint="default" w:ascii="仿宋" w:hAnsi="仿宋" w:eastAsia="仿宋" w:cs="仿宋"/>
          <w:sz w:val="28"/>
          <w:szCs w:val="28"/>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840" w:firstLineChars="300"/>
        <w:jc w:val="both"/>
        <w:rPr>
          <w:rFonts w:hint="default" w:ascii="仿宋" w:hAnsi="仿宋" w:eastAsia="仿宋" w:cs="仿宋"/>
          <w:sz w:val="28"/>
          <w:szCs w:val="28"/>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840" w:firstLineChars="300"/>
        <w:jc w:val="both"/>
        <w:rPr>
          <w:rFonts w:hint="default" w:ascii="仿宋" w:hAnsi="仿宋" w:eastAsia="仿宋" w:cs="仿宋"/>
          <w:sz w:val="28"/>
          <w:szCs w:val="28"/>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840" w:firstLineChars="300"/>
        <w:jc w:val="both"/>
        <w:rPr>
          <w:rFonts w:hint="eastAsia" w:ascii="仿宋" w:hAnsi="仿宋" w:eastAsia="仿宋" w:cs="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M5MTlmMDlmMzg5M2RmNmUzNGEyMDQwMjA1M2FkYmEifQ=="/>
  </w:docVars>
  <w:rsids>
    <w:rsidRoot w:val="00937415"/>
    <w:rsid w:val="001C51CF"/>
    <w:rsid w:val="00275EB7"/>
    <w:rsid w:val="00710F6A"/>
    <w:rsid w:val="0072567C"/>
    <w:rsid w:val="00916452"/>
    <w:rsid w:val="00920955"/>
    <w:rsid w:val="00937415"/>
    <w:rsid w:val="009E1CA8"/>
    <w:rsid w:val="00A12C5C"/>
    <w:rsid w:val="00A440C0"/>
    <w:rsid w:val="00AF5097"/>
    <w:rsid w:val="00D427D5"/>
    <w:rsid w:val="00E45954"/>
    <w:rsid w:val="00F561C8"/>
    <w:rsid w:val="06026C92"/>
    <w:rsid w:val="0975483D"/>
    <w:rsid w:val="0A3B2C57"/>
    <w:rsid w:val="10F25B81"/>
    <w:rsid w:val="22017121"/>
    <w:rsid w:val="25B610FB"/>
    <w:rsid w:val="26ED0FA4"/>
    <w:rsid w:val="2B0F2965"/>
    <w:rsid w:val="37ED5A31"/>
    <w:rsid w:val="3B122927"/>
    <w:rsid w:val="4A780B2B"/>
    <w:rsid w:val="4D832ED2"/>
    <w:rsid w:val="5131054A"/>
    <w:rsid w:val="594D72D7"/>
    <w:rsid w:val="59B66214"/>
    <w:rsid w:val="5D145F14"/>
    <w:rsid w:val="5DF503D8"/>
    <w:rsid w:val="67A315F2"/>
    <w:rsid w:val="6E3D1593"/>
    <w:rsid w:val="703D260A"/>
    <w:rsid w:val="75D04C39"/>
    <w:rsid w:val="77EC380F"/>
    <w:rsid w:val="786010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iPriority="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1"/>
    <w:next w:val="1"/>
    <w:link w:val="14"/>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0"/>
    <w:semiHidden/>
    <w:unhideWhenUsed/>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6"/>
    <w:qFormat/>
    <w:uiPriority w:val="0"/>
    <w:rPr>
      <w:rFonts w:ascii="Calibri" w:hAnsi="Calibri"/>
      <w:kern w:val="2"/>
      <w:sz w:val="18"/>
      <w:szCs w:val="18"/>
    </w:rPr>
  </w:style>
  <w:style w:type="character" w:customStyle="1" w:styleId="12">
    <w:name w:val="页脚 Char"/>
    <w:basedOn w:val="10"/>
    <w:link w:val="5"/>
    <w:qFormat/>
    <w:uiPriority w:val="0"/>
    <w:rPr>
      <w:rFonts w:ascii="Calibri" w:hAnsi="Calibri"/>
      <w:kern w:val="2"/>
      <w:sz w:val="18"/>
      <w:szCs w:val="18"/>
    </w:rPr>
  </w:style>
  <w:style w:type="character" w:customStyle="1" w:styleId="13">
    <w:name w:val="标题 1 Char"/>
    <w:basedOn w:val="10"/>
    <w:link w:val="2"/>
    <w:qFormat/>
    <w:uiPriority w:val="9"/>
    <w:rPr>
      <w:rFonts w:ascii="宋体" w:hAnsi="宋体" w:cs="宋体"/>
      <w:b/>
      <w:bCs/>
      <w:kern w:val="36"/>
      <w:sz w:val="48"/>
      <w:szCs w:val="48"/>
    </w:rPr>
  </w:style>
  <w:style w:type="character" w:customStyle="1" w:styleId="14">
    <w:name w:val="标题 3 Char"/>
    <w:basedOn w:val="10"/>
    <w:link w:val="3"/>
    <w:qFormat/>
    <w:uiPriority w:val="9"/>
    <w:rPr>
      <w:rFonts w:ascii="宋体" w:hAnsi="宋体" w:cs="宋体"/>
      <w:b/>
      <w:bCs/>
      <w:sz w:val="27"/>
      <w:szCs w:val="27"/>
    </w:rPr>
  </w:style>
  <w:style w:type="paragraph" w:customStyle="1" w:styleId="15">
    <w:name w:val="time-read"/>
    <w:basedOn w:val="1"/>
    <w:qFormat/>
    <w:uiPriority w:val="0"/>
    <w:pPr>
      <w:widowControl/>
      <w:spacing w:before="100" w:beforeAutospacing="1" w:after="100" w:afterAutospacing="1"/>
      <w:jc w:val="left"/>
    </w:pPr>
    <w:rPr>
      <w:rFonts w:ascii="宋体" w:hAnsi="宋体" w:cs="宋体"/>
      <w:kern w:val="0"/>
      <w:sz w:val="24"/>
    </w:rPr>
  </w:style>
  <w:style w:type="character" w:customStyle="1" w:styleId="16">
    <w:name w:val="nickname"/>
    <w:basedOn w:val="10"/>
    <w:qFormat/>
    <w:uiPriority w:val="0"/>
  </w:style>
  <w:style w:type="character" w:customStyle="1" w:styleId="17">
    <w:name w:val="read"/>
    <w:basedOn w:val="10"/>
    <w:qFormat/>
    <w:uiPriority w:val="0"/>
  </w:style>
  <w:style w:type="character" w:customStyle="1" w:styleId="18">
    <w:name w:val="read-count"/>
    <w:basedOn w:val="10"/>
    <w:qFormat/>
    <w:uiPriority w:val="0"/>
  </w:style>
  <w:style w:type="character" w:customStyle="1" w:styleId="19">
    <w:name w:val="music-bar"/>
    <w:basedOn w:val="10"/>
    <w:qFormat/>
    <w:uiPriority w:val="0"/>
  </w:style>
  <w:style w:type="character" w:customStyle="1" w:styleId="20">
    <w:name w:val="批注框文本 Char"/>
    <w:basedOn w:val="10"/>
    <w:link w:val="4"/>
    <w:semiHidden/>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4</Pages>
  <Words>525</Words>
  <Characters>537</Characters>
  <Lines>4</Lines>
  <Paragraphs>1</Paragraphs>
  <TotalTime>2</TotalTime>
  <ScaleCrop>false</ScaleCrop>
  <LinksUpToDate>false</LinksUpToDate>
  <CharactersWithSpaces>562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2019-04-22T01:47:00Z</dcterms:created>
  <dc:creator>Administrator</dc:creator>
  <cp:lastModifiedBy>Administrator</cp:lastModifiedBy>
  <cp:lastPrinted>2019-04-25T09:19:00Z</cp:lastPrinted>
  <dcterms:modified xsi:type="dcterms:W3CDTF">2023-04-13T07:35:43Z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D5FAAB0DA6EA4778815CEB0A2F4AE9B9</vt:lpwstr>
  </property>
</Properties>
</file>