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宋体"/>
          <w:b/>
          <w:sz w:val="32"/>
          <w:szCs w:val="32"/>
        </w:rPr>
      </w:pPr>
    </w:p>
    <w:p>
      <w:pPr>
        <w:ind w:left="562" w:hanging="562" w:hangingChars="200"/>
        <w:jc w:val="center"/>
        <w:rPr>
          <w:rFonts w:hint="default" w:ascii="仿宋" w:hAnsi="仿宋" w:eastAsia="仿宋"/>
          <w:b/>
          <w:sz w:val="28"/>
          <w:szCs w:val="28"/>
          <w:lang w:val="en-US"/>
        </w:rPr>
      </w:pPr>
      <w:r>
        <w:rPr>
          <w:rFonts w:hint="eastAsia" w:ascii="仿宋" w:hAnsi="仿宋" w:eastAsia="仿宋"/>
          <w:b/>
          <w:sz w:val="28"/>
          <w:szCs w:val="28"/>
        </w:rPr>
        <w:t>高教社“国培计划（</w:t>
      </w:r>
      <w:r>
        <w:rPr>
          <w:rFonts w:hint="eastAsia" w:ascii="仿宋" w:hAnsi="仿宋" w:eastAsia="仿宋"/>
          <w:b/>
          <w:sz w:val="28"/>
          <w:szCs w:val="28"/>
          <w:lang w:val="en-US" w:eastAsia="zh-CN"/>
        </w:rPr>
        <w:t>2022</w:t>
      </w:r>
      <w:r>
        <w:rPr>
          <w:rFonts w:hint="eastAsia" w:ascii="仿宋" w:hAnsi="仿宋" w:eastAsia="仿宋"/>
          <w:b/>
          <w:sz w:val="28"/>
          <w:szCs w:val="28"/>
        </w:rPr>
        <w:t>）”</w:t>
      </w:r>
      <w:r>
        <w:rPr>
          <w:rFonts w:hint="eastAsia" w:ascii="仿宋" w:hAnsi="仿宋" w:eastAsia="仿宋"/>
          <w:b/>
          <w:sz w:val="28"/>
          <w:szCs w:val="28"/>
          <w:lang w:eastAsia="zh-CN"/>
        </w:rPr>
        <w:t>—</w:t>
      </w:r>
      <w:r>
        <w:rPr>
          <w:rFonts w:hint="eastAsia" w:ascii="仿宋" w:hAnsi="仿宋" w:eastAsia="仿宋"/>
          <w:b/>
          <w:sz w:val="28"/>
          <w:szCs w:val="28"/>
          <w:lang w:val="en-US" w:eastAsia="zh-CN"/>
        </w:rPr>
        <w:t>河北省欠发达地区农村学校“一对一”精准帮扶整校教师培训项目涉县(西戌中学)</w:t>
      </w:r>
      <w:bookmarkStart w:id="1" w:name="_GoBack"/>
      <w:bookmarkEnd w:id="1"/>
    </w:p>
    <w:p>
      <w:pPr>
        <w:pBdr>
          <w:bottom w:val="single" w:color="auto" w:sz="4" w:space="0"/>
        </w:pBdr>
        <w:adjustRightInd w:val="0"/>
        <w:snapToGrid w:val="0"/>
        <w:jc w:val="center"/>
        <w:outlineLvl w:val="0"/>
        <w:rPr>
          <w:rFonts w:hint="eastAsia" w:ascii="仿宋" w:hAnsi="仿宋" w:eastAsia="仿宋"/>
          <w:b w:val="0"/>
          <w:bCs w:val="0"/>
          <w:color w:val="FF0000"/>
          <w:sz w:val="90"/>
          <w:szCs w:val="90"/>
          <w:lang w:eastAsia="zh-CN"/>
        </w:rPr>
      </w:pPr>
      <w:bookmarkStart w:id="0" w:name="_Toc18866"/>
      <w:r>
        <w:rPr>
          <w:rFonts w:hint="eastAsia" w:ascii="仿宋" w:hAnsi="仿宋" w:eastAsia="仿宋"/>
          <w:b w:val="0"/>
          <w:bCs w:val="0"/>
          <w:color w:val="FF0000"/>
          <w:sz w:val="90"/>
          <w:szCs w:val="90"/>
          <w:lang w:val="en-US" w:eastAsia="zh-CN"/>
        </w:rPr>
        <w:t xml:space="preserve">    </w:t>
      </w:r>
      <w:r>
        <w:rPr>
          <w:rFonts w:hint="eastAsia" w:ascii="仿宋" w:hAnsi="仿宋" w:eastAsia="仿宋"/>
          <w:b w:val="0"/>
          <w:bCs w:val="0"/>
          <w:color w:val="FF0000"/>
          <w:sz w:val="90"/>
          <w:szCs w:val="90"/>
        </w:rPr>
        <w:t>简  报</w:t>
      </w:r>
      <w:bookmarkEnd w:id="0"/>
      <w:r>
        <w:rPr>
          <w:rFonts w:hint="eastAsia" w:ascii="仿宋" w:hAnsi="仿宋" w:eastAsia="仿宋"/>
          <w:b w:val="0"/>
          <w:bCs w:val="0"/>
          <w:color w:val="000000" w:themeColor="text1"/>
          <w:sz w:val="36"/>
          <w:szCs w:val="36"/>
          <w:lang w:eastAsia="zh-CN"/>
        </w:rPr>
        <w:t>（第二期）</w:t>
      </w:r>
    </w:p>
    <w:p>
      <w:pPr>
        <w:jc w:val="center"/>
        <w:rPr>
          <w:rFonts w:hint="eastAsia" w:ascii="仿宋" w:hAnsi="仿宋" w:eastAsia="仿宋" w:cs="华文中宋"/>
          <w:sz w:val="28"/>
          <w:szCs w:val="28"/>
        </w:rPr>
      </w:pPr>
      <w:r>
        <w:rPr>
          <w:rFonts w:hint="eastAsia" w:ascii="仿宋" w:hAnsi="仿宋" w:eastAsia="仿宋" w:cs="华文中宋"/>
          <w:sz w:val="28"/>
          <w:szCs w:val="28"/>
        </w:rPr>
        <w:t xml:space="preserve"> 撰稿：涉</w:t>
      </w:r>
      <w:r>
        <w:rPr>
          <w:rFonts w:hint="eastAsia" w:ascii="仿宋" w:hAnsi="仿宋" w:eastAsia="仿宋" w:cs="华文中宋"/>
          <w:sz w:val="28"/>
          <w:szCs w:val="28"/>
          <w:lang w:eastAsia="zh-CN"/>
        </w:rPr>
        <w:t>县教师发展中心</w:t>
      </w:r>
      <w:r>
        <w:rPr>
          <w:rFonts w:ascii="仿宋" w:hAnsi="仿宋" w:eastAsia="仿宋" w:cs="华文中宋"/>
          <w:sz w:val="28"/>
          <w:szCs w:val="28"/>
        </w:rPr>
        <w:t xml:space="preserve">        </w:t>
      </w:r>
      <w:r>
        <w:rPr>
          <w:rFonts w:hint="eastAsia" w:ascii="仿宋" w:hAnsi="仿宋" w:eastAsia="仿宋" w:cs="华文中宋"/>
          <w:sz w:val="28"/>
          <w:szCs w:val="28"/>
        </w:rPr>
        <w:t>发布时间</w:t>
      </w:r>
      <w:r>
        <w:rPr>
          <w:rFonts w:hint="eastAsia" w:ascii="仿宋" w:hAnsi="仿宋" w:eastAsia="仿宋" w:cs="华文中宋"/>
          <w:sz w:val="28"/>
          <w:szCs w:val="28"/>
          <w:lang w:val="en-US" w:eastAsia="zh-CN"/>
        </w:rPr>
        <w:t>2023</w:t>
      </w:r>
      <w:r>
        <w:rPr>
          <w:rFonts w:hint="eastAsia" w:ascii="仿宋" w:hAnsi="仿宋" w:eastAsia="仿宋" w:cs="华文中宋"/>
          <w:sz w:val="28"/>
          <w:szCs w:val="28"/>
        </w:rPr>
        <w:t>年</w:t>
      </w:r>
      <w:r>
        <w:rPr>
          <w:rFonts w:hint="eastAsia" w:ascii="仿宋" w:hAnsi="仿宋" w:eastAsia="仿宋" w:cs="华文中宋"/>
          <w:sz w:val="28"/>
          <w:szCs w:val="28"/>
          <w:lang w:val="en-US" w:eastAsia="zh-CN"/>
        </w:rPr>
        <w:t>2</w:t>
      </w:r>
      <w:r>
        <w:rPr>
          <w:rFonts w:hint="eastAsia" w:ascii="仿宋" w:hAnsi="仿宋" w:eastAsia="仿宋" w:cs="华文中宋"/>
          <w:sz w:val="28"/>
          <w:szCs w:val="28"/>
        </w:rPr>
        <w:t>月</w:t>
      </w:r>
      <w:r>
        <w:rPr>
          <w:rFonts w:hint="eastAsia" w:ascii="仿宋" w:hAnsi="仿宋" w:eastAsia="仿宋" w:cs="华文中宋"/>
          <w:sz w:val="28"/>
          <w:szCs w:val="28"/>
          <w:lang w:val="en-US" w:eastAsia="zh-CN"/>
        </w:rPr>
        <w:t>19</w:t>
      </w:r>
      <w:r>
        <w:rPr>
          <w:rFonts w:hint="eastAsia" w:ascii="仿宋" w:hAnsi="仿宋" w:eastAsia="仿宋" w:cs="华文中宋"/>
          <w:sz w:val="28"/>
          <w:szCs w:val="28"/>
        </w:rPr>
        <w:t>日</w:t>
      </w:r>
    </w:p>
    <w:p>
      <w:pPr>
        <w:bidi w:val="0"/>
        <w:rPr>
          <w:rFonts w:hint="eastAsia" w:ascii="Calibri" w:hAnsi="Calibri" w:eastAsia="宋体" w:cs="Times New Roman"/>
          <w:kern w:val="2"/>
          <w:sz w:val="21"/>
          <w:szCs w:val="24"/>
          <w:lang w:val="en-US" w:eastAsia="zh-CN" w:bidi="ar-SA"/>
        </w:rPr>
      </w:pPr>
    </w:p>
    <w:p>
      <w:pPr>
        <w:jc w:val="center"/>
        <w:rPr>
          <w:rFonts w:hint="eastAsia"/>
          <w:sz w:val="32"/>
          <w:szCs w:val="32"/>
          <w:lang w:val="en-US" w:eastAsia="zh-CN"/>
        </w:rPr>
      </w:pPr>
      <w:r>
        <w:rPr>
          <w:rFonts w:hint="eastAsia"/>
          <w:sz w:val="32"/>
          <w:szCs w:val="32"/>
          <w:lang w:val="en-US" w:eastAsia="zh-CN"/>
        </w:rPr>
        <w:t>专家引领 国培护航</w:t>
      </w:r>
    </w:p>
    <w:p>
      <w:pPr>
        <w:tabs>
          <w:tab w:val="left" w:pos="3081"/>
        </w:tabs>
        <w:bidi w:val="0"/>
        <w:jc w:val="center"/>
        <w:rPr>
          <w:rFonts w:hint="eastAsia"/>
          <w:sz w:val="32"/>
          <w:szCs w:val="32"/>
          <w:lang w:val="en-US" w:eastAsia="zh-CN"/>
        </w:rPr>
      </w:pPr>
      <w:r>
        <w:rPr>
          <w:rFonts w:hint="eastAsia"/>
          <w:sz w:val="32"/>
          <w:szCs w:val="32"/>
          <w:lang w:val="en-US" w:eastAsia="zh-CN"/>
        </w:rPr>
        <w:t>西戌中学教育教学再创新辉煌</w:t>
      </w:r>
    </w:p>
    <w:p>
      <w:pPr>
        <w:tabs>
          <w:tab w:val="left" w:pos="3081"/>
        </w:tabs>
        <w:bidi w:val="0"/>
        <w:jc w:val="left"/>
        <w:rPr>
          <w:rFonts w:hint="eastAsia" w:ascii="仿宋" w:hAnsi="仿宋" w:eastAsia="仿宋" w:cs="仿宋"/>
          <w:sz w:val="28"/>
          <w:szCs w:val="28"/>
          <w:lang w:eastAsia="zh-CN"/>
        </w:rPr>
      </w:pPr>
      <w:r>
        <w:rPr>
          <w:rFonts w:hint="eastAsia"/>
          <w:sz w:val="30"/>
          <w:szCs w:val="30"/>
          <w:lang w:val="en-US" w:eastAsia="zh-CN"/>
        </w:rPr>
        <w:t xml:space="preserve">    </w:t>
      </w:r>
      <w:r>
        <w:rPr>
          <w:rFonts w:hint="eastAsia" w:ascii="仿宋" w:hAnsi="仿宋" w:eastAsia="仿宋" w:cs="仿宋"/>
          <w:sz w:val="28"/>
          <w:szCs w:val="28"/>
          <w:lang w:val="en-US" w:eastAsia="zh-CN"/>
        </w:rPr>
        <w:t>高教社</w:t>
      </w:r>
      <w:r>
        <w:rPr>
          <w:rFonts w:hint="eastAsia" w:ascii="仿宋" w:hAnsi="仿宋" w:eastAsia="仿宋" w:cs="仿宋"/>
          <w:sz w:val="28"/>
          <w:szCs w:val="28"/>
        </w:rPr>
        <w:t>“国培计划（2022）河北省欠发达地区农村学“一对一”精准帮扶涉县西戌中学整校教师培训纪实</w:t>
      </w:r>
      <w:r>
        <w:rPr>
          <w:rFonts w:hint="eastAsia" w:ascii="仿宋" w:hAnsi="仿宋" w:eastAsia="仿宋" w:cs="仿宋"/>
          <w:sz w:val="28"/>
          <w:szCs w:val="28"/>
          <w:lang w:eastAsia="zh-CN"/>
        </w:rPr>
        <w:t>。</w:t>
      </w:r>
    </w:p>
    <w:p>
      <w:pPr>
        <w:tabs>
          <w:tab w:val="left" w:pos="3081"/>
        </w:tabs>
        <w:bidi w:val="0"/>
        <w:jc w:val="center"/>
        <w:rPr>
          <w:rFonts w:hint="eastAsia"/>
          <w:sz w:val="30"/>
          <w:szCs w:val="30"/>
          <w:lang w:val="en-US" w:eastAsia="zh-CN"/>
        </w:rPr>
      </w:pPr>
      <w:r>
        <w:rPr>
          <w:rFonts w:hint="eastAsia"/>
          <w:sz w:val="30"/>
          <w:szCs w:val="30"/>
          <w:lang w:val="en-US" w:eastAsia="zh-CN"/>
        </w:rPr>
        <w:drawing>
          <wp:inline distT="0" distB="0" distL="114300" distR="114300">
            <wp:extent cx="4534535" cy="2606040"/>
            <wp:effectExtent l="0" t="0" r="18415" b="3810"/>
            <wp:docPr id="44" name="图片 2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5" descr="IMG_257"/>
                    <pic:cNvPicPr>
                      <a:picLocks noChangeAspect="1"/>
                    </pic:cNvPicPr>
                  </pic:nvPicPr>
                  <pic:blipFill>
                    <a:blip r:embed="rId4"/>
                    <a:stretch>
                      <a:fillRect/>
                    </a:stretch>
                  </pic:blipFill>
                  <pic:spPr>
                    <a:xfrm>
                      <a:off x="0" y="0"/>
                      <a:ext cx="4534535" cy="260604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研学分享展新篇，善思赋能润心田。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2023年2月25、26、27日，涉县教师发展中心邀请邯郸市名师工作室专家及团队到涉县西戌中学送教下乡。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每天早8点开始，12点结束，下午2点开始，5点结束，整整三天紧张的培训，专家们激情满满，倾囊相授，既有理论引领，又有实际操作，从当前双减政策到教师规范教研，从备课讲课到作业布置，是教育理念的盛宴，是上课实操的大餐，更是作业布置的饕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30"/>
          <w:szCs w:val="30"/>
          <w:lang w:val="en-US" w:eastAsia="zh-CN"/>
        </w:rPr>
      </w:pPr>
      <w:r>
        <w:rPr>
          <w:rFonts w:hint="eastAsia" w:ascii="仿宋" w:hAnsi="仿宋" w:eastAsia="仿宋" w:cs="仿宋"/>
          <w:sz w:val="28"/>
          <w:szCs w:val="28"/>
          <w:lang w:val="en-US" w:eastAsia="zh-CN"/>
        </w:rPr>
        <w:t>       25日上午，邯郸市初中化学付丽宏名师工作室核心成员王燕革做了一节《厕所清洁剂中的化学奥秘》公开课，随后西戌中学理综教师和付丽宏名师工作室的六名成员进行了一次深入的教学研讨。</w:t>
      </w:r>
    </w:p>
    <w:p>
      <w:pPr>
        <w:jc w:val="center"/>
        <w:rPr>
          <w:rFonts w:hint="eastAsia"/>
        </w:rPr>
      </w:pPr>
    </w:p>
    <w:p>
      <w:pPr>
        <w:jc w:val="center"/>
        <w:rPr>
          <w:rFonts w:hint="eastAsia"/>
        </w:rPr>
      </w:pPr>
      <w:r>
        <w:rPr>
          <w:rFonts w:hint="eastAsia"/>
          <w:lang w:val="en-US" w:eastAsia="zh-CN"/>
        </w:rPr>
        <w:drawing>
          <wp:inline distT="0" distB="0" distL="114300" distR="114300">
            <wp:extent cx="3632200" cy="2726690"/>
            <wp:effectExtent l="0" t="0" r="6350" b="16510"/>
            <wp:docPr id="42" name="图片 2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7" descr="IMG_259"/>
                    <pic:cNvPicPr>
                      <a:picLocks noChangeAspect="1"/>
                    </pic:cNvPicPr>
                  </pic:nvPicPr>
                  <pic:blipFill>
                    <a:blip r:embed="rId5"/>
                    <a:stretch>
                      <a:fillRect/>
                    </a:stretch>
                  </pic:blipFill>
                  <pic:spPr>
                    <a:xfrm>
                      <a:off x="0" y="0"/>
                      <a:ext cx="3632200" cy="2726690"/>
                    </a:xfrm>
                    <a:prstGeom prst="rect">
                      <a:avLst/>
                    </a:prstGeom>
                    <a:noFill/>
                    <a:ln w="9525">
                      <a:noFill/>
                    </a:ln>
                  </pic:spPr>
                </pic:pic>
              </a:graphicData>
            </a:graphic>
          </wp:inline>
        </w:drawing>
      </w:r>
    </w:p>
    <w:p>
      <w:pPr>
        <w:rPr>
          <w:rFonts w:hint="eastAsia" w:ascii="仿宋" w:hAnsi="仿宋" w:eastAsia="仿宋" w:cs="仿宋"/>
          <w:sz w:val="28"/>
          <w:szCs w:val="28"/>
          <w:lang w:val="en-US" w:eastAsia="zh-CN"/>
        </w:rPr>
      </w:pPr>
      <w:r>
        <w:rPr>
          <w:rFonts w:hint="eastAsia"/>
        </w:rPr>
        <w:t>　　</w:t>
      </w:r>
      <w:r>
        <w:rPr>
          <w:rFonts w:hint="eastAsia" w:ascii="仿宋" w:hAnsi="仿宋" w:eastAsia="仿宋" w:cs="仿宋"/>
          <w:sz w:val="28"/>
          <w:szCs w:val="28"/>
          <w:lang w:val="en-US" w:eastAsia="zh-CN"/>
        </w:rPr>
        <w:t>邯郸市初中化学付丽宏名师工作室核心成员王燕革在讲课</w:t>
      </w:r>
    </w:p>
    <w:p>
      <w:pPr>
        <w:jc w:val="center"/>
        <w:rPr>
          <w:rFonts w:hint="eastAsia"/>
        </w:rPr>
      </w:pPr>
      <w:r>
        <w:rPr>
          <w:rFonts w:hint="eastAsia"/>
          <w:lang w:val="en-US" w:eastAsia="zh-CN"/>
        </w:rPr>
        <w:drawing>
          <wp:inline distT="0" distB="0" distL="114300" distR="114300">
            <wp:extent cx="3534410" cy="2647950"/>
            <wp:effectExtent l="0" t="0" r="8890" b="0"/>
            <wp:docPr id="41" name="图片 28"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8" descr="IMG_260"/>
                    <pic:cNvPicPr>
                      <a:picLocks noChangeAspect="1"/>
                    </pic:cNvPicPr>
                  </pic:nvPicPr>
                  <pic:blipFill>
                    <a:blip r:embed="rId6"/>
                    <a:stretch>
                      <a:fillRect/>
                    </a:stretch>
                  </pic:blipFill>
                  <pic:spPr>
                    <a:xfrm>
                      <a:off x="0" y="0"/>
                      <a:ext cx="3534410" cy="2647950"/>
                    </a:xfrm>
                    <a:prstGeom prst="rect">
                      <a:avLst/>
                    </a:prstGeom>
                    <a:noFill/>
                    <a:ln w="9525">
                      <a:noFill/>
                    </a:ln>
                  </pic:spPr>
                </pic:pic>
              </a:graphicData>
            </a:graphic>
          </wp:inline>
        </w:drawing>
      </w:r>
    </w:p>
    <w:p>
      <w:pPr>
        <w:jc w:val="center"/>
        <w:rPr>
          <w:rFonts w:hint="eastAsia"/>
        </w:rPr>
      </w:pPr>
      <w:r>
        <w:rPr>
          <w:rFonts w:hint="eastAsia"/>
          <w:lang w:val="en-US" w:eastAsia="zh-CN"/>
        </w:rPr>
        <w:drawing>
          <wp:inline distT="0" distB="0" distL="114300" distR="114300">
            <wp:extent cx="3528695" cy="3950335"/>
            <wp:effectExtent l="0" t="0" r="14605" b="12065"/>
            <wp:docPr id="40" name="图片 2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9" descr="IMG_261"/>
                    <pic:cNvPicPr>
                      <a:picLocks noChangeAspect="1"/>
                    </pic:cNvPicPr>
                  </pic:nvPicPr>
                  <pic:blipFill>
                    <a:blip r:embed="rId7"/>
                    <a:srcRect t="3956" r="-367" b="11780"/>
                    <a:stretch>
                      <a:fillRect/>
                    </a:stretch>
                  </pic:blipFill>
                  <pic:spPr>
                    <a:xfrm>
                      <a:off x="0" y="0"/>
                      <a:ext cx="3528695" cy="395033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rPr>
        <w:t xml:space="preserve">    </w:t>
      </w:r>
      <w:r>
        <w:rPr>
          <w:rFonts w:hint="eastAsia"/>
          <w:sz w:val="30"/>
          <w:szCs w:val="30"/>
          <w:lang w:val="en-US" w:eastAsia="zh-CN"/>
        </w:rPr>
        <w:t xml:space="preserve">  </w:t>
      </w:r>
      <w:r>
        <w:rPr>
          <w:rFonts w:hint="eastAsia" w:ascii="仿宋" w:hAnsi="仿宋" w:eastAsia="仿宋" w:cs="仿宋"/>
          <w:sz w:val="28"/>
          <w:szCs w:val="28"/>
          <w:lang w:val="en-US" w:eastAsia="zh-CN"/>
        </w:rPr>
        <w:t>邯郸市初中化学名师工作室主持人付丽宏和工作室成员对王燕革老师的化学课进行了点评。本节课从新课标的设计理念入手，从日常生活入题，又回归解决实际问题，处处体现思维拓展，真正达到了化学课育人的目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30"/>
          <w:szCs w:val="30"/>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1114425</wp:posOffset>
            </wp:positionH>
            <wp:positionV relativeFrom="paragraph">
              <wp:posOffset>775970</wp:posOffset>
            </wp:positionV>
            <wp:extent cx="3296285" cy="2388870"/>
            <wp:effectExtent l="0" t="0" r="18415" b="11430"/>
            <wp:wrapTopAndBottom/>
            <wp:docPr id="37" name="图片 32"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descr="IMG_264"/>
                    <pic:cNvPicPr>
                      <a:picLocks noChangeAspect="1"/>
                    </pic:cNvPicPr>
                  </pic:nvPicPr>
                  <pic:blipFill>
                    <a:blip r:embed="rId8"/>
                    <a:stretch>
                      <a:fillRect/>
                    </a:stretch>
                  </pic:blipFill>
                  <pic:spPr>
                    <a:xfrm>
                      <a:off x="0" y="0"/>
                      <a:ext cx="3296285" cy="2388870"/>
                    </a:xfrm>
                    <a:prstGeom prst="rect">
                      <a:avLst/>
                    </a:prstGeom>
                    <a:noFill/>
                    <a:ln w="9525">
                      <a:noFill/>
                    </a:ln>
                  </pic:spPr>
                </pic:pic>
              </a:graphicData>
            </a:graphic>
          </wp:anchor>
        </w:drawing>
      </w:r>
      <w:r>
        <w:rPr>
          <w:rFonts w:hint="eastAsia" w:ascii="仿宋" w:hAnsi="仿宋" w:eastAsia="仿宋" w:cs="仿宋"/>
          <w:sz w:val="28"/>
          <w:szCs w:val="28"/>
          <w:lang w:val="en-US" w:eastAsia="zh-CN"/>
        </w:rPr>
        <w:t>      25日下午，邯郸市初中化学付丽宏名师工作室主持人付丽宏做了《“双减背景下如何优化学生作业设计与实施》的主题讲</w:t>
      </w:r>
      <w:r>
        <w:rPr>
          <w:rFonts w:hint="eastAsia"/>
          <w:sz w:val="30"/>
          <w:szCs w:val="30"/>
          <w:lang w:val="en-US" w:eastAsia="zh-CN"/>
        </w:rPr>
        <w:t>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rPr>
        <w:t>　</w:t>
      </w:r>
      <w:r>
        <w:rPr>
          <w:rFonts w:hint="eastAsia"/>
          <w:sz w:val="30"/>
          <w:szCs w:val="30"/>
          <w:lang w:val="en-US" w:eastAsia="zh-CN"/>
        </w:rPr>
        <w:t>　</w:t>
      </w:r>
      <w:r>
        <w:rPr>
          <w:rFonts w:hint="eastAsia" w:ascii="仿宋" w:hAnsi="仿宋" w:eastAsia="仿宋" w:cs="仿宋"/>
          <w:sz w:val="28"/>
          <w:szCs w:val="28"/>
          <w:lang w:val="en-US" w:eastAsia="zh-CN"/>
        </w:rPr>
        <w:t>付丽宏老师从教什么、怎么教两个问题切入，指导教师进行作业设计。付老师强调，化学课教的是素养，是本领，培养的是科学思维；教育理念和教育思想才是成就一节好课的标准。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26日上午，邯郸市初中历史袁俊霞名师工作室主持人袁俊霞做了《教师专业成长的途径》报告。</w:t>
      </w:r>
    </w:p>
    <w:p>
      <w:pPr>
        <w:jc w:val="center"/>
        <w:rPr>
          <w:rFonts w:hint="eastAsia"/>
        </w:rPr>
      </w:pPr>
      <w:r>
        <w:rPr>
          <w:rFonts w:hint="eastAsia"/>
          <w:lang w:val="en-US" w:eastAsia="zh-CN"/>
        </w:rPr>
        <w:drawing>
          <wp:inline distT="0" distB="0" distL="114300" distR="114300">
            <wp:extent cx="4182110" cy="3139440"/>
            <wp:effectExtent l="0" t="0" r="8890" b="3810"/>
            <wp:docPr id="24" name="图片 33"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3" descr="IMG_265"/>
                    <pic:cNvPicPr>
                      <a:picLocks noChangeAspect="1"/>
                    </pic:cNvPicPr>
                  </pic:nvPicPr>
                  <pic:blipFill>
                    <a:blip r:embed="rId9"/>
                    <a:stretch>
                      <a:fillRect/>
                    </a:stretch>
                  </pic:blipFill>
                  <pic:spPr>
                    <a:xfrm>
                      <a:off x="0" y="0"/>
                      <a:ext cx="4182110" cy="313944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rPr>
        <w:t>　　</w:t>
      </w:r>
      <w:r>
        <w:rPr>
          <w:rFonts w:hint="eastAsia" w:ascii="仿宋" w:hAnsi="仿宋" w:eastAsia="仿宋" w:cs="仿宋"/>
          <w:sz w:val="28"/>
          <w:szCs w:val="28"/>
          <w:lang w:val="en-US" w:eastAsia="zh-CN"/>
        </w:rPr>
        <w:t>袁老师从人工智能对专业人才的冲击导入，介绍现代教师专业成长的背景、概念、专业发展阶段、专业发展理念、专业发展内容、专业发展策略等方面，给我们上了一堂系统的专业成长课。袁老师引导我们自己多次向自己发问，为什么做老师？做什么样的老师？为什么要专业成长？怎样专业成长？引经据典，联系实际，深入浅出地给我们进行了一次专业发展的培训。</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26日下午，西戌中学教师结合袁俊霞老师的讲座主题，进行了研讨交流。研学才能深学，扎实教研才能进步，才能站得更高、望得更远！西戌中学的老师们共同探讨，努力在漫长的教研之路上，且行且学，且学且研学中进步，研中成长，不断练就看家本领，提升专业教学水平。修炼自己，也更好地服务学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27日上午，省高中、初中地理名师工作室成员，邯郸市肥乡实验中学的屈艳萍老师围绕如何备课，如何进行有效课堂评价做了精彩的讲座。</w:t>
      </w:r>
    </w:p>
    <w:p>
      <w:pPr>
        <w:jc w:val="center"/>
        <w:rPr>
          <w:rFonts w:hint="eastAsia"/>
        </w:rPr>
      </w:pPr>
      <w:r>
        <w:rPr>
          <w:rFonts w:hint="eastAsia"/>
          <w:lang w:val="en-US" w:eastAsia="zh-CN"/>
        </w:rPr>
        <w:drawing>
          <wp:inline distT="0" distB="0" distL="114300" distR="114300">
            <wp:extent cx="3810000" cy="2860040"/>
            <wp:effectExtent l="0" t="0" r="0" b="16510"/>
            <wp:docPr id="26" name="图片 35"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5" descr="IMG_267"/>
                    <pic:cNvPicPr>
                      <a:picLocks noChangeAspect="1"/>
                    </pic:cNvPicPr>
                  </pic:nvPicPr>
                  <pic:blipFill>
                    <a:blip r:embed="rId10"/>
                    <a:stretch>
                      <a:fillRect/>
                    </a:stretch>
                  </pic:blipFill>
                  <pic:spPr>
                    <a:xfrm>
                      <a:off x="0" y="0"/>
                      <a:ext cx="3810000" cy="2860040"/>
                    </a:xfrm>
                    <a:prstGeom prst="rect">
                      <a:avLst/>
                    </a:prstGeom>
                    <a:noFill/>
                    <a:ln w="9525">
                      <a:noFill/>
                    </a:ln>
                  </pic:spPr>
                </pic:pic>
              </a:graphicData>
            </a:graphic>
          </wp:inline>
        </w:drawing>
      </w:r>
    </w:p>
    <w:p>
      <w:pPr>
        <w:rPr>
          <w:rFonts w:hint="eastAsia" w:ascii="仿宋" w:hAnsi="仿宋" w:eastAsia="仿宋" w:cs="仿宋"/>
          <w:sz w:val="28"/>
          <w:szCs w:val="28"/>
          <w:lang w:val="en-US" w:eastAsia="zh-CN"/>
        </w:rPr>
      </w:pPr>
      <w:r>
        <w:rPr>
          <w:rFonts w:hint="eastAsia"/>
        </w:rPr>
        <w:t xml:space="preserve">    </w:t>
      </w:r>
      <w:r>
        <w:rPr>
          <w:rFonts w:hint="eastAsia"/>
          <w:sz w:val="30"/>
          <w:szCs w:val="30"/>
          <w:lang w:val="en-US" w:eastAsia="zh-CN"/>
        </w:rPr>
        <w:t> </w:t>
      </w:r>
      <w:r>
        <w:rPr>
          <w:rFonts w:hint="eastAsia" w:ascii="仿宋" w:hAnsi="仿宋" w:eastAsia="仿宋" w:cs="仿宋"/>
          <w:sz w:val="28"/>
          <w:szCs w:val="28"/>
          <w:lang w:val="en-US" w:eastAsia="zh-CN"/>
        </w:rPr>
        <w:t xml:space="preserve"> 27日下午，省高中、初中地理名师工作室成员，邯郸市肥乡实验中学的屈艳萍老师针对小组合作学习在学科教学中的运用进行了专题分析。</w:t>
      </w:r>
    </w:p>
    <w:p>
      <w:pPr>
        <w:jc w:val="center"/>
        <w:rPr>
          <w:rFonts w:hint="eastAsia"/>
        </w:rPr>
      </w:pPr>
      <w:r>
        <w:rPr>
          <w:rFonts w:hint="eastAsia"/>
          <w:lang w:val="en-US" w:eastAsia="zh-CN"/>
        </w:rPr>
        <w:drawing>
          <wp:inline distT="0" distB="0" distL="114300" distR="114300">
            <wp:extent cx="4043680" cy="2696210"/>
            <wp:effectExtent l="0" t="0" r="13970" b="8890"/>
            <wp:docPr id="28" name="图片 37"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7" descr="IMG_269"/>
                    <pic:cNvPicPr>
                      <a:picLocks noChangeAspect="1"/>
                    </pic:cNvPicPr>
                  </pic:nvPicPr>
                  <pic:blipFill>
                    <a:blip r:embed="rId11"/>
                    <a:stretch>
                      <a:fillRect/>
                    </a:stretch>
                  </pic:blipFill>
                  <pic:spPr>
                    <a:xfrm>
                      <a:off x="0" y="0"/>
                      <a:ext cx="4043680" cy="26962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rPr>
        <w:t>　　</w:t>
      </w:r>
      <w:r>
        <w:rPr>
          <w:rFonts w:hint="eastAsia" w:ascii="仿宋" w:hAnsi="仿宋" w:eastAsia="仿宋" w:cs="仿宋"/>
          <w:sz w:val="28"/>
          <w:szCs w:val="28"/>
          <w:lang w:val="en-US" w:eastAsia="zh-CN"/>
        </w:rPr>
        <w:t>屈艳萍老师设计了学舞蹈、改编舞蹈等活动，让我们在欢乐的氛围中学会反思备课备什么；又运用了大量的案例、师生互动等方式，给我们阐述了怎样备好课。屈老师还给我们分享了优质课的有效教学结构，促进学习的评价7条策略，小组合作的运用策略等，真是满满的干货，让我们狠狠体验了一把寓教于乐的课堂魅力，也是一下午温暖的修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每节课的课前，参训的所有学员们都在主持人的领读下，进行集体诵读。</w:t>
      </w:r>
    </w:p>
    <w:p>
      <w:pPr>
        <w:jc w:val="center"/>
        <w:rPr>
          <w:rFonts w:hint="eastAsia"/>
        </w:rPr>
      </w:pPr>
      <w:r>
        <w:rPr>
          <w:rFonts w:hint="eastAsia"/>
          <w:lang w:val="en-US" w:eastAsia="zh-CN"/>
        </w:rPr>
        <w:drawing>
          <wp:inline distT="0" distB="0" distL="114300" distR="114300">
            <wp:extent cx="4858385" cy="2118360"/>
            <wp:effectExtent l="0" t="0" r="18415" b="15240"/>
            <wp:docPr id="29" name="图片 38"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8" descr="IMG_270"/>
                    <pic:cNvPicPr>
                      <a:picLocks noChangeAspect="1"/>
                    </pic:cNvPicPr>
                  </pic:nvPicPr>
                  <pic:blipFill>
                    <a:blip r:embed="rId12"/>
                    <a:stretch>
                      <a:fillRect/>
                    </a:stretch>
                  </pic:blipFill>
                  <pic:spPr>
                    <a:xfrm>
                      <a:off x="0" y="0"/>
                      <a:ext cx="4858385" cy="2118360"/>
                    </a:xfrm>
                    <a:prstGeom prst="rect">
                      <a:avLst/>
                    </a:prstGeom>
                    <a:noFill/>
                    <a:ln w="9525">
                      <a:noFill/>
                    </a:ln>
                  </pic:spPr>
                </pic:pic>
              </a:graphicData>
            </a:graphic>
          </wp:inline>
        </w:drawing>
      </w:r>
    </w:p>
    <w:p>
      <w:pPr>
        <w:rPr>
          <w:rFonts w:hint="eastAsia"/>
        </w:rPr>
      </w:pPr>
    </w:p>
    <w:p>
      <w:pPr>
        <w:rPr>
          <w:rFonts w:hint="eastAsia"/>
          <w:sz w:val="30"/>
          <w:szCs w:val="30"/>
          <w:lang w:val="en-US" w:eastAsia="zh-CN"/>
        </w:rPr>
      </w:pPr>
      <w:r>
        <w:rPr>
          <w:rFonts w:hint="eastAsia"/>
        </w:rPr>
        <w:t>　     </w:t>
      </w:r>
      <w:r>
        <w:rPr>
          <w:rFonts w:hint="eastAsia" w:ascii="仿宋" w:hAnsi="仿宋" w:eastAsia="仿宋" w:cs="仿宋"/>
          <w:sz w:val="28"/>
          <w:szCs w:val="28"/>
          <w:lang w:val="en-US" w:eastAsia="zh-CN"/>
        </w:rPr>
        <w:t>教师发展中心姜爱民主任和参训学员共同听课，并进行了针对性的指导。</w:t>
      </w:r>
    </w:p>
    <w:p>
      <w:pPr>
        <w:rPr>
          <w:rFonts w:hint="eastAsia"/>
        </w:rPr>
      </w:pPr>
      <w:r>
        <w:rPr>
          <w:rFonts w:hint="eastAsia"/>
          <w:lang w:val="en-US" w:eastAsia="zh-CN"/>
        </w:rPr>
        <w:drawing>
          <wp:anchor distT="0" distB="0" distL="114300" distR="114300" simplePos="0" relativeHeight="251660288" behindDoc="0" locked="0" layoutInCell="1" allowOverlap="1">
            <wp:simplePos x="0" y="0"/>
            <wp:positionH relativeFrom="column">
              <wp:posOffset>574675</wp:posOffset>
            </wp:positionH>
            <wp:positionV relativeFrom="paragraph">
              <wp:posOffset>116205</wp:posOffset>
            </wp:positionV>
            <wp:extent cx="4149090" cy="3114675"/>
            <wp:effectExtent l="0" t="0" r="3810" b="9525"/>
            <wp:wrapTopAndBottom/>
            <wp:docPr id="34" name="图片 43"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3" descr="IMG_275"/>
                    <pic:cNvPicPr>
                      <a:picLocks noChangeAspect="1"/>
                    </pic:cNvPicPr>
                  </pic:nvPicPr>
                  <pic:blipFill>
                    <a:blip r:embed="rId13"/>
                    <a:stretch>
                      <a:fillRect/>
                    </a:stretch>
                  </pic:blipFill>
                  <pic:spPr>
                    <a:xfrm>
                      <a:off x="0" y="0"/>
                      <a:ext cx="4149090" cy="311467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rPr>
        <w:t>　　</w:t>
      </w:r>
      <w:r>
        <w:rPr>
          <w:rFonts w:hint="eastAsia" w:ascii="仿宋" w:hAnsi="仿宋" w:eastAsia="仿宋" w:cs="仿宋"/>
          <w:sz w:val="28"/>
          <w:szCs w:val="28"/>
          <w:lang w:val="en-US" w:eastAsia="zh-CN"/>
        </w:rPr>
        <w:t>姜主任强调，教师理念改变，教育才会改变，学校和教师肩负着育人的责任，要不负使命、不负教育、不负孩子；教师要不断思考和探索，勇于改变思维方式和教育教学行为，在自我成长的路上步步提升增长点；道阻且长，行则将至，每个教师都要期待自己能够向优秀的老师们近一步，再近一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项目校书记、校长王晓亮在认真听专家讲座。</w:t>
      </w:r>
    </w:p>
    <w:p>
      <w:pPr>
        <w:jc w:val="center"/>
        <w:rPr>
          <w:rFonts w:hint="eastAsia"/>
        </w:rPr>
      </w:pPr>
      <w:r>
        <w:rPr>
          <w:rFonts w:hint="eastAsia"/>
          <w:lang w:val="en-US" w:eastAsia="zh-CN"/>
        </w:rPr>
        <w:drawing>
          <wp:inline distT="0" distB="0" distL="114300" distR="114300">
            <wp:extent cx="4323715" cy="2882900"/>
            <wp:effectExtent l="0" t="0" r="635" b="12700"/>
            <wp:docPr id="35" name="图片 44"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4" descr="IMG_276"/>
                    <pic:cNvPicPr>
                      <a:picLocks noChangeAspect="1"/>
                    </pic:cNvPicPr>
                  </pic:nvPicPr>
                  <pic:blipFill>
                    <a:blip r:embed="rId14"/>
                    <a:stretch>
                      <a:fillRect/>
                    </a:stretch>
                  </pic:blipFill>
                  <pic:spPr>
                    <a:xfrm>
                      <a:off x="0" y="0"/>
                      <a:ext cx="4323715" cy="2882900"/>
                    </a:xfrm>
                    <a:prstGeom prst="rect">
                      <a:avLst/>
                    </a:prstGeom>
                    <a:noFill/>
                    <a:ln w="9525">
                      <a:noFill/>
                    </a:ln>
                  </pic:spPr>
                </pic:pic>
              </a:graphicData>
            </a:graphic>
          </wp:inline>
        </w:drawing>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教师的专业成长需要教学理念的引领，更需要教育情怀的滋养，教师要以学生为中心，燃起学生学习的激情，唤醒学生学习的能力，让“立德树人”的教育初心融于情，力于心，践于行，让教学艺术的明灯在西戌中学的课堂里高高挂起！</w:t>
      </w:r>
    </w:p>
    <w:p>
      <w:pPr>
        <w:rPr>
          <w:rFonts w:hint="eastAsia"/>
          <w:sz w:val="30"/>
          <w:szCs w:val="30"/>
          <w:lang w:val="en-US" w:eastAsia="zh-CN"/>
        </w:rPr>
      </w:pPr>
    </w:p>
    <w:p>
      <w:pPr>
        <w:tabs>
          <w:tab w:val="left" w:pos="3081"/>
        </w:tabs>
        <w:bidi w:val="0"/>
        <w:jc w:val="center"/>
        <w:rPr>
          <w:rFonts w:hint="eastAsia"/>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M5MTlmMDlmMzg5M2RmNmUzNGEyMDQwMjA1M2FkYmEifQ=="/>
  </w:docVars>
  <w:rsids>
    <w:rsidRoot w:val="00937415"/>
    <w:rsid w:val="001C51CF"/>
    <w:rsid w:val="00275EB7"/>
    <w:rsid w:val="00710F6A"/>
    <w:rsid w:val="0072567C"/>
    <w:rsid w:val="00916452"/>
    <w:rsid w:val="00920955"/>
    <w:rsid w:val="00937415"/>
    <w:rsid w:val="009E1CA8"/>
    <w:rsid w:val="00A12C5C"/>
    <w:rsid w:val="00A440C0"/>
    <w:rsid w:val="00AF5097"/>
    <w:rsid w:val="00D427D5"/>
    <w:rsid w:val="00E45954"/>
    <w:rsid w:val="00F561C8"/>
    <w:rsid w:val="0A3B2C57"/>
    <w:rsid w:val="25B610FB"/>
    <w:rsid w:val="2B0F2965"/>
    <w:rsid w:val="3B122927"/>
    <w:rsid w:val="4A780B2B"/>
    <w:rsid w:val="4D832ED2"/>
    <w:rsid w:val="594D72D7"/>
    <w:rsid w:val="703D260A"/>
    <w:rsid w:val="75D04C39"/>
    <w:rsid w:val="786010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3"/>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customStyle="1" w:styleId="10">
    <w:name w:val="页眉 Char"/>
    <w:basedOn w:val="9"/>
    <w:link w:val="6"/>
    <w:qFormat/>
    <w:uiPriority w:val="0"/>
    <w:rPr>
      <w:rFonts w:ascii="Calibri" w:hAnsi="Calibri"/>
      <w:kern w:val="2"/>
      <w:sz w:val="18"/>
      <w:szCs w:val="18"/>
    </w:rPr>
  </w:style>
  <w:style w:type="character" w:customStyle="1" w:styleId="11">
    <w:name w:val="页脚 Char"/>
    <w:basedOn w:val="9"/>
    <w:link w:val="5"/>
    <w:qFormat/>
    <w:uiPriority w:val="0"/>
    <w:rPr>
      <w:rFonts w:ascii="Calibri" w:hAnsi="Calibri"/>
      <w:kern w:val="2"/>
      <w:sz w:val="18"/>
      <w:szCs w:val="18"/>
    </w:rPr>
  </w:style>
  <w:style w:type="character" w:customStyle="1" w:styleId="12">
    <w:name w:val="标题 1 Char"/>
    <w:basedOn w:val="9"/>
    <w:link w:val="2"/>
    <w:qFormat/>
    <w:uiPriority w:val="9"/>
    <w:rPr>
      <w:rFonts w:ascii="宋体" w:hAnsi="宋体" w:cs="宋体"/>
      <w:b/>
      <w:bCs/>
      <w:kern w:val="36"/>
      <w:sz w:val="48"/>
      <w:szCs w:val="48"/>
    </w:rPr>
  </w:style>
  <w:style w:type="character" w:customStyle="1" w:styleId="13">
    <w:name w:val="标题 3 Char"/>
    <w:basedOn w:val="9"/>
    <w:link w:val="3"/>
    <w:qFormat/>
    <w:uiPriority w:val="9"/>
    <w:rPr>
      <w:rFonts w:ascii="宋体" w:hAnsi="宋体" w:cs="宋体"/>
      <w:b/>
      <w:bCs/>
      <w:sz w:val="27"/>
      <w:szCs w:val="27"/>
    </w:rPr>
  </w:style>
  <w:style w:type="paragraph" w:customStyle="1" w:styleId="14">
    <w:name w:val="time-read"/>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nickname"/>
    <w:basedOn w:val="9"/>
    <w:qFormat/>
    <w:uiPriority w:val="0"/>
  </w:style>
  <w:style w:type="character" w:customStyle="1" w:styleId="16">
    <w:name w:val="read"/>
    <w:basedOn w:val="9"/>
    <w:qFormat/>
    <w:uiPriority w:val="0"/>
  </w:style>
  <w:style w:type="character" w:customStyle="1" w:styleId="17">
    <w:name w:val="read-count"/>
    <w:basedOn w:val="9"/>
    <w:qFormat/>
    <w:uiPriority w:val="0"/>
  </w:style>
  <w:style w:type="character" w:customStyle="1" w:styleId="18">
    <w:name w:val="music-bar"/>
    <w:basedOn w:val="9"/>
    <w:qFormat/>
    <w:uiPriority w:val="0"/>
  </w:style>
  <w:style w:type="character" w:customStyle="1" w:styleId="19">
    <w:name w:val="批注框文本 Char"/>
    <w:basedOn w:val="9"/>
    <w:link w:val="4"/>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1600</Words>
  <Characters>1623</Characters>
  <Lines>4</Lines>
  <Paragraphs>1</Paragraphs>
  <TotalTime>1</TotalTime>
  <ScaleCrop>false</ScaleCrop>
  <LinksUpToDate>false</LinksUpToDate>
  <CharactersWithSpaces>1723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2019-04-22T01:47:00Z</dcterms:created>
  <dc:creator>Administrator</dc:creator>
  <cp:lastModifiedBy>Administrator</cp:lastModifiedBy>
  <cp:lastPrinted>2019-04-25T09:19:00Z</cp:lastPrinted>
  <dcterms:modified xsi:type="dcterms:W3CDTF">2023-03-08T06:27:07Z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D5FAAB0DA6EA4778815CEB0A2F4AE9B9</vt:lpwstr>
  </property>
</Properties>
</file>